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6D" w:rsidRDefault="00426ABE">
      <w:pPr>
        <w:pStyle w:val="10"/>
        <w:keepNext/>
        <w:keepLines/>
        <w:shd w:val="clear" w:color="auto" w:fill="auto"/>
        <w:spacing w:after="227" w:line="340" w:lineRule="exact"/>
        <w:ind w:left="20"/>
      </w:pPr>
      <w:bookmarkStart w:id="0" w:name="bookmark0"/>
      <w:r>
        <w:t>Условия предоставления платных медицинских услуг</w:t>
      </w:r>
      <w:bookmarkEnd w:id="0"/>
    </w:p>
    <w:p w:rsidR="0094456D" w:rsidRDefault="00426ABE">
      <w:pPr>
        <w:pStyle w:val="11"/>
        <w:numPr>
          <w:ilvl w:val="0"/>
          <w:numId w:val="1"/>
        </w:numPr>
        <w:shd w:val="clear" w:color="auto" w:fill="auto"/>
        <w:tabs>
          <w:tab w:val="left" w:pos="263"/>
        </w:tabs>
        <w:spacing w:before="0"/>
        <w:ind w:left="20" w:right="320" w:firstLine="0"/>
      </w:pPr>
      <w:r>
        <w:t>Платные медицинские услуги предоставляются медицинскими организациями на</w:t>
      </w:r>
      <w:r>
        <w:br/>
        <w:t>основании перечня работ (услуг), составляющих медицинскую деятельность и указанных</w:t>
      </w:r>
      <w:r>
        <w:br/>
        <w:t xml:space="preserve">в лицензии на осуществление медицинской </w:t>
      </w:r>
      <w:r>
        <w:t>деятельности, выданной в установленном</w:t>
      </w:r>
      <w:r>
        <w:br/>
        <w:t>порядке.</w:t>
      </w:r>
    </w:p>
    <w:p w:rsidR="0094456D" w:rsidRDefault="00426ABE">
      <w:pPr>
        <w:pStyle w:val="20"/>
        <w:shd w:val="clear" w:color="auto" w:fill="auto"/>
        <w:spacing w:after="268"/>
        <w:ind w:left="20" w:right="880"/>
      </w:pPr>
      <w:r>
        <w:t>(раздел I, п.3 Правил предоставления медицинскими организациями платных медицинских услуг, утвержденных постановлением Правительства</w:t>
      </w:r>
      <w:r>
        <w:br/>
        <w:t>Российской Федерации от 04 октября 2012 г. №1006)</w:t>
      </w:r>
    </w:p>
    <w:p w:rsidR="0094456D" w:rsidRDefault="00426ABE">
      <w:pPr>
        <w:pStyle w:val="11"/>
        <w:numPr>
          <w:ilvl w:val="0"/>
          <w:numId w:val="1"/>
        </w:numPr>
        <w:shd w:val="clear" w:color="auto" w:fill="auto"/>
        <w:tabs>
          <w:tab w:val="left" w:pos="263"/>
        </w:tabs>
        <w:spacing w:before="0" w:after="240" w:line="274" w:lineRule="exact"/>
        <w:ind w:left="20" w:right="320" w:firstLine="0"/>
        <w:jc w:val="both"/>
      </w:pPr>
      <w:r>
        <w:t>При заключении договора п</w:t>
      </w:r>
      <w:r>
        <w:t>отребителю (заказчику) предоставляется в доступной форме</w:t>
      </w:r>
      <w:r>
        <w:br/>
        <w:t>информация о возможности получения соответствующих видов и объемов медицинской</w:t>
      </w:r>
      <w:r>
        <w:br/>
        <w:t>помощи без взимания платы в рамках программы государственных гарантий бесплатного</w:t>
      </w:r>
      <w:r>
        <w:br/>
        <w:t xml:space="preserve">оказания гражданам медицинской помощи </w:t>
      </w:r>
      <w:r>
        <w:t>и территориальной программы</w:t>
      </w:r>
      <w:r>
        <w:br/>
        <w:t>государственных гарантий бесплатного оказания гражданам медицинской помощи (далее</w:t>
      </w:r>
      <w:r>
        <w:br/>
        <w:t>- соответственно программа, территориальная программа).</w:t>
      </w:r>
    </w:p>
    <w:p w:rsidR="0094456D" w:rsidRDefault="00426ABE">
      <w:pPr>
        <w:pStyle w:val="11"/>
        <w:shd w:val="clear" w:color="auto" w:fill="auto"/>
        <w:spacing w:before="0" w:line="274" w:lineRule="exact"/>
        <w:ind w:left="20" w:right="320" w:firstLine="0"/>
      </w:pPr>
      <w:r>
        <w:t>Отказ потребителя от заключения договора не может быть причиной уменьшения видов и</w:t>
      </w:r>
      <w:r>
        <w:br/>
        <w:t>объемов</w:t>
      </w:r>
      <w:r>
        <w:t xml:space="preserve"> медицинской помощи, предоставляемых такому потребителю без взимания</w:t>
      </w:r>
      <w:r>
        <w:br/>
        <w:t>платы в рамках программы и территориальной программы.</w:t>
      </w:r>
    </w:p>
    <w:p w:rsidR="0094456D" w:rsidRDefault="00426ABE">
      <w:pPr>
        <w:pStyle w:val="20"/>
        <w:shd w:val="clear" w:color="auto" w:fill="auto"/>
        <w:spacing w:after="268"/>
        <w:ind w:left="20" w:right="880"/>
      </w:pPr>
      <w:r>
        <w:t>(раздел II, п.6 Правил предоставления медицинскими организациями платных медицинских услуг, утвержденных постановлением Правительства</w:t>
      </w:r>
      <w:r>
        <w:br/>
        <w:t>Российской Федерации от 04 октября 2012 г. №1006)</w:t>
      </w:r>
    </w:p>
    <w:p w:rsidR="0094456D" w:rsidRDefault="00426ABE">
      <w:pPr>
        <w:pStyle w:val="11"/>
        <w:numPr>
          <w:ilvl w:val="0"/>
          <w:numId w:val="1"/>
        </w:numPr>
        <w:shd w:val="clear" w:color="auto" w:fill="auto"/>
        <w:tabs>
          <w:tab w:val="left" w:pos="263"/>
        </w:tabs>
        <w:spacing w:before="0" w:line="274" w:lineRule="exact"/>
        <w:ind w:left="20" w:right="320" w:firstLine="0"/>
      </w:pPr>
      <w:r>
        <w:t>Медицинские организации, участвующие в реализации программы и территориальной</w:t>
      </w:r>
      <w:r>
        <w:br/>
        <w:t>программы, имеют право предоставлять платные медицинские услуги:</w:t>
      </w:r>
    </w:p>
    <w:p w:rsidR="0094456D" w:rsidRDefault="00426ABE">
      <w:pPr>
        <w:pStyle w:val="11"/>
        <w:shd w:val="clear" w:color="auto" w:fill="auto"/>
        <w:tabs>
          <w:tab w:val="left" w:pos="263"/>
        </w:tabs>
        <w:spacing w:before="0" w:after="233" w:line="274" w:lineRule="exact"/>
        <w:ind w:left="20" w:right="320" w:firstLine="0"/>
      </w:pPr>
      <w:r>
        <w:t>а)</w:t>
      </w:r>
      <w:r>
        <w:tab/>
        <w:t xml:space="preserve">на иных условиях, чем предусмотрено программой, </w:t>
      </w:r>
      <w:r>
        <w:t>территориальными программами и</w:t>
      </w:r>
      <w:r>
        <w:br/>
        <w:t>(или) целевыми программами, по желанию потребителя (заказчика), включая в том числе:</w:t>
      </w:r>
    </w:p>
    <w:p w:rsidR="0094456D" w:rsidRDefault="00426ABE">
      <w:pPr>
        <w:pStyle w:val="11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283" w:lineRule="exact"/>
        <w:ind w:left="740" w:right="680"/>
      </w:pPr>
      <w:r>
        <w:t>установление индивидуального поста медицинского наблюдения при лечении в</w:t>
      </w:r>
      <w:r>
        <w:br/>
        <w:t>условиях стационара;</w:t>
      </w:r>
    </w:p>
    <w:p w:rsidR="0094456D" w:rsidRDefault="00426ABE">
      <w:pPr>
        <w:pStyle w:val="11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236" w:line="274" w:lineRule="exact"/>
        <w:ind w:left="740" w:right="680"/>
      </w:pPr>
      <w:r>
        <w:t>применение лекарственных препаратов, не входящ</w:t>
      </w:r>
      <w:r>
        <w:t>их в перечень жизненно</w:t>
      </w:r>
      <w:r>
        <w:br/>
        <w:t>необходимых и важнейших лекарственных препаратов, если их назначение и</w:t>
      </w:r>
      <w:r>
        <w:br/>
        <w:t>применение не обусловлено жизненными показаниями или заменой из-за</w:t>
      </w:r>
      <w:r>
        <w:br/>
        <w:t>индивидуальной непереносимости лекарственных препаратов, входящих в</w:t>
      </w:r>
      <w:r>
        <w:br/>
        <w:t>указанный перечень, а также</w:t>
      </w:r>
      <w:r>
        <w:t xml:space="preserve"> применение медицинских изделий, лечебного</w:t>
      </w:r>
      <w:r>
        <w:br/>
        <w:t>питания, в том числе специализированных продуктов лечебного питания, не</w:t>
      </w:r>
      <w:r>
        <w:br/>
        <w:t>предусмотренных стандартами медицинской помощи;</w:t>
      </w:r>
    </w:p>
    <w:p w:rsidR="0094456D" w:rsidRDefault="00426ABE">
      <w:pPr>
        <w:pStyle w:val="11"/>
        <w:shd w:val="clear" w:color="auto" w:fill="auto"/>
        <w:tabs>
          <w:tab w:val="left" w:pos="263"/>
        </w:tabs>
        <w:spacing w:before="0" w:after="244"/>
        <w:ind w:left="20" w:right="320" w:firstLine="0"/>
      </w:pPr>
      <w:r>
        <w:t>б)</w:t>
      </w:r>
      <w:r>
        <w:tab/>
        <w:t>при предоставлении медицинских услуг анонимно, за исключением случаев,</w:t>
      </w:r>
      <w:r>
        <w:br/>
        <w:t>предусмотренных зак</w:t>
      </w:r>
      <w:r>
        <w:t>онодательством Российской Федерации;</w:t>
      </w:r>
    </w:p>
    <w:p w:rsidR="0094456D" w:rsidRDefault="00426ABE">
      <w:pPr>
        <w:pStyle w:val="11"/>
        <w:shd w:val="clear" w:color="auto" w:fill="auto"/>
        <w:tabs>
          <w:tab w:val="left" w:pos="263"/>
        </w:tabs>
        <w:spacing w:before="0" w:after="236" w:line="274" w:lineRule="exact"/>
        <w:ind w:left="20" w:right="320" w:firstLine="0"/>
      </w:pPr>
      <w:r>
        <w:t>в)</w:t>
      </w:r>
      <w:r>
        <w:tab/>
        <w:t>гражданам иностранных государств, лицам без гражданства, за исключением лиц,</w:t>
      </w:r>
      <w:r>
        <w:br/>
        <w:t>застрахованных по обязательному медицинскому страхованию, и гражданам Российской</w:t>
      </w:r>
      <w:r>
        <w:br/>
        <w:t xml:space="preserve">Федерации, не проживающим постоянно на ее территории и не </w:t>
      </w:r>
      <w:r>
        <w:t>являющимся</w:t>
      </w:r>
      <w:r>
        <w:br/>
        <w:t>застрахованными по обязательному медицинскому страхованию, если иное не</w:t>
      </w:r>
      <w:r>
        <w:br/>
        <w:t>предусмотрено международными договорами Российской Федерации;</w:t>
      </w:r>
    </w:p>
    <w:p w:rsidR="0094456D" w:rsidRDefault="00426ABE">
      <w:pPr>
        <w:pStyle w:val="11"/>
        <w:shd w:val="clear" w:color="auto" w:fill="auto"/>
        <w:tabs>
          <w:tab w:val="left" w:pos="263"/>
        </w:tabs>
        <w:spacing w:before="0"/>
        <w:ind w:left="20" w:right="320" w:firstLine="0"/>
      </w:pPr>
      <w:r>
        <w:t>г)</w:t>
      </w:r>
      <w:r>
        <w:tab/>
        <w:t>при самостоятельном обращении за получением медицинских услуг, за исключением</w:t>
      </w:r>
      <w:r>
        <w:br/>
        <w:t>случаев и порядка, предусмотре</w:t>
      </w:r>
      <w:r>
        <w:t>нных статьей 21 Федерального закона «Об основах</w:t>
      </w:r>
      <w:r>
        <w:br/>
        <w:t>охраны здоровья граждан в Российской Федерации», и случаев оказания скорой, в том</w:t>
      </w:r>
      <w:r>
        <w:br/>
        <w:t>числе скорой специализированной, медицинской помощи и медицинской помощи,</w:t>
      </w:r>
      <w:r>
        <w:br/>
        <w:t>оказываемой в неотложной или экстренной форме.</w:t>
      </w:r>
    </w:p>
    <w:p w:rsidR="0094456D" w:rsidRDefault="00426ABE">
      <w:pPr>
        <w:pStyle w:val="20"/>
        <w:shd w:val="clear" w:color="auto" w:fill="auto"/>
        <w:spacing w:after="0" w:line="154" w:lineRule="exact"/>
        <w:ind w:left="20" w:right="880"/>
      </w:pPr>
      <w:r>
        <w:t>(раздел II, п.7 Правил предоставления медицинскими организациями платных медицинских услуг, утвержденных постановлением Правительства</w:t>
      </w:r>
      <w:r>
        <w:br/>
        <w:t>Российской Федерации от 04 октября 2012 г. №1006)</w:t>
      </w:r>
    </w:p>
    <w:p w:rsidR="0094456D" w:rsidRDefault="00426ABE">
      <w:pPr>
        <w:pStyle w:val="10"/>
        <w:keepNext/>
        <w:keepLines/>
        <w:shd w:val="clear" w:color="auto" w:fill="auto"/>
        <w:spacing w:after="231" w:line="340" w:lineRule="exact"/>
      </w:pPr>
      <w:bookmarkStart w:id="1" w:name="bookmark1"/>
      <w:r>
        <w:lastRenderedPageBreak/>
        <w:t>Порядок предоставления платных медицинских услуг</w:t>
      </w:r>
      <w:bookmarkEnd w:id="1"/>
    </w:p>
    <w:p w:rsidR="0094456D" w:rsidRDefault="00426ABE">
      <w:pPr>
        <w:pStyle w:val="11"/>
        <w:shd w:val="clear" w:color="auto" w:fill="auto"/>
        <w:spacing w:before="0" w:after="240" w:line="274" w:lineRule="exact"/>
        <w:ind w:right="260" w:firstLine="0"/>
      </w:pPr>
      <w:r>
        <w:t>Исполнитель предоставля</w:t>
      </w:r>
      <w:r>
        <w:t>ет платные медицинские услуги, качество которых должно</w:t>
      </w:r>
      <w:r>
        <w:br/>
        <w:t>соответствовать условиям договора, а при отсутствии в договоре условий об их качестве -</w:t>
      </w:r>
      <w:r>
        <w:br/>
        <w:t>требованиям, предъявляемым к услугам соответствующего вида.</w:t>
      </w:r>
    </w:p>
    <w:p w:rsidR="0094456D" w:rsidRDefault="00426ABE">
      <w:pPr>
        <w:pStyle w:val="11"/>
        <w:shd w:val="clear" w:color="auto" w:fill="auto"/>
        <w:spacing w:before="0" w:after="240" w:line="274" w:lineRule="exact"/>
        <w:ind w:right="260" w:firstLine="0"/>
      </w:pPr>
      <w:r>
        <w:t>В случае если федеральным законом, иными нормативными</w:t>
      </w:r>
      <w:r>
        <w:t xml:space="preserve"> правовыми актами</w:t>
      </w:r>
      <w:r>
        <w:br/>
        <w:t>Российской Федерации предусмотрены обязательные требования к качеству медицинских</w:t>
      </w:r>
      <w:r>
        <w:br/>
        <w:t>услуг, качество предоставляемых платных медицинских услуг должно соответствовать</w:t>
      </w:r>
      <w:r>
        <w:br/>
        <w:t>этим требованиям.</w:t>
      </w:r>
    </w:p>
    <w:p w:rsidR="0094456D" w:rsidRDefault="00426ABE">
      <w:pPr>
        <w:pStyle w:val="11"/>
        <w:shd w:val="clear" w:color="auto" w:fill="auto"/>
        <w:spacing w:before="0" w:after="240" w:line="274" w:lineRule="exact"/>
        <w:ind w:right="260" w:firstLine="0"/>
      </w:pPr>
      <w:r>
        <w:t>Платные медицинские услуги предоставляются при наличии ин</w:t>
      </w:r>
      <w:r>
        <w:t>формированного</w:t>
      </w:r>
      <w:r>
        <w:br/>
        <w:t>добровольного согласия потребителя (законного представителя потребителя), данного в</w:t>
      </w:r>
      <w:r>
        <w:br/>
        <w:t>порядке, установленном законодательством Российской Федерации об охране здоровья</w:t>
      </w:r>
      <w:r>
        <w:br/>
        <w:t>граждан.</w:t>
      </w:r>
    </w:p>
    <w:p w:rsidR="0094456D" w:rsidRDefault="00426ABE">
      <w:pPr>
        <w:pStyle w:val="11"/>
        <w:shd w:val="clear" w:color="auto" w:fill="auto"/>
        <w:spacing w:before="0" w:after="240" w:line="274" w:lineRule="exact"/>
        <w:ind w:right="260" w:firstLine="0"/>
      </w:pPr>
      <w:r>
        <w:t>Исполнитель предоставляет потребителю (законному представителю потр</w:t>
      </w:r>
      <w:r>
        <w:t>ебителя) по его</w:t>
      </w:r>
      <w:r>
        <w:br/>
        <w:t>требованию и в доступной для него форме информацию:</w:t>
      </w:r>
    </w:p>
    <w:p w:rsidR="0094456D" w:rsidRDefault="00426ABE">
      <w:pPr>
        <w:pStyle w:val="11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274" w:lineRule="exact"/>
        <w:ind w:left="740" w:right="260"/>
      </w:pPr>
      <w:r>
        <w:t>о состоянии его здоровья, включая сведения о результатах обследования, диагнозе,</w:t>
      </w:r>
      <w:r>
        <w:br/>
        <w:t>методах лечения, связанном с ними риске, возможных вариантах и последствиях</w:t>
      </w:r>
      <w:r>
        <w:br/>
        <w:t>медицинского вмешательства, ожи</w:t>
      </w:r>
      <w:r>
        <w:t>даемых результатах лечения;</w:t>
      </w:r>
    </w:p>
    <w:p w:rsidR="0094456D" w:rsidRDefault="00426ABE">
      <w:pPr>
        <w:pStyle w:val="11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240" w:line="274" w:lineRule="exact"/>
        <w:ind w:left="740" w:right="260"/>
      </w:pPr>
      <w:r>
        <w:t>об используемых при предоставлении платных медицинских услуг лекарственных</w:t>
      </w:r>
      <w:r>
        <w:br/>
        <w:t>препаратах и медицинских изделиях, в том числе о сроках их годности</w:t>
      </w:r>
      <w:r>
        <w:br/>
        <w:t>(гарантийных сроках), показаниях (противопоказаниях) к применению.</w:t>
      </w:r>
    </w:p>
    <w:p w:rsidR="0094456D" w:rsidRDefault="00426ABE">
      <w:pPr>
        <w:pStyle w:val="11"/>
        <w:shd w:val="clear" w:color="auto" w:fill="auto"/>
        <w:spacing w:before="0" w:line="274" w:lineRule="exact"/>
        <w:ind w:right="260" w:firstLine="0"/>
      </w:pPr>
      <w:r>
        <w:t>Исполнитель обязан</w:t>
      </w:r>
      <w:r>
        <w:t xml:space="preserve"> при оказании платных медицинских услуг соблюдать установленные</w:t>
      </w:r>
      <w:r>
        <w:br/>
        <w:t>законодательством Российской Федерации требования к оформлению и ведению</w:t>
      </w:r>
      <w:r>
        <w:br/>
        <w:t>медицинской документации и учетных и отчетных статистических форм, порядку и</w:t>
      </w:r>
      <w:r>
        <w:br/>
        <w:t>срокам их представления.</w:t>
      </w:r>
    </w:p>
    <w:p w:rsidR="0094456D" w:rsidRDefault="00426ABE">
      <w:pPr>
        <w:pStyle w:val="20"/>
        <w:shd w:val="clear" w:color="auto" w:fill="auto"/>
        <w:spacing w:after="995"/>
        <w:ind w:right="260"/>
      </w:pPr>
      <w:r>
        <w:t xml:space="preserve">(раздел V Правил </w:t>
      </w:r>
      <w:r>
        <w:t>предоставления медицинскими организациями платных медицинских услуг, утвержденных постановлением Правительства Российской</w:t>
      </w:r>
      <w:r>
        <w:br/>
        <w:t>Федерации от 04 октября 2012 г. №1006)</w:t>
      </w:r>
    </w:p>
    <w:p w:rsidR="0094456D" w:rsidRDefault="00426ABE">
      <w:pPr>
        <w:pStyle w:val="10"/>
        <w:keepNext/>
        <w:keepLines/>
        <w:shd w:val="clear" w:color="auto" w:fill="auto"/>
        <w:spacing w:after="227" w:line="340" w:lineRule="exact"/>
      </w:pPr>
      <w:bookmarkStart w:id="2" w:name="bookmark2"/>
      <w:r>
        <w:t>Форма предоставления платных медицинских услуг</w:t>
      </w:r>
      <w:bookmarkEnd w:id="2"/>
    </w:p>
    <w:p w:rsidR="0094456D" w:rsidRDefault="00426ABE">
      <w:pPr>
        <w:pStyle w:val="11"/>
        <w:shd w:val="clear" w:color="auto" w:fill="auto"/>
        <w:spacing w:before="0"/>
        <w:ind w:right="260" w:firstLine="0"/>
      </w:pPr>
      <w:r>
        <w:t>Платные медицинские услуги предоставляются на во</w:t>
      </w:r>
      <w:r>
        <w:t>змездной основе за счет личных</w:t>
      </w:r>
      <w:r>
        <w:br/>
        <w:t>средств граждан, средств юридических лиц и иных средств на основании договоров, в том</w:t>
      </w:r>
      <w:r>
        <w:br/>
        <w:t>числе договоров добровольного медицинского страхования.</w:t>
      </w:r>
    </w:p>
    <w:p w:rsidR="0094456D" w:rsidRDefault="00426ABE">
      <w:pPr>
        <w:pStyle w:val="20"/>
        <w:shd w:val="clear" w:color="auto" w:fill="auto"/>
        <w:spacing w:after="995"/>
        <w:ind w:right="260"/>
      </w:pPr>
      <w:r>
        <w:t>(раздел I, п.2 Правил предоставления медицинскими организациями платных медицинских</w:t>
      </w:r>
      <w:r>
        <w:t xml:space="preserve"> услуг, утвержденных постановлением Правительства</w:t>
      </w:r>
      <w:r>
        <w:br/>
        <w:t>Р</w:t>
      </w:r>
      <w:bookmarkStart w:id="3" w:name="_GoBack"/>
      <w:bookmarkEnd w:id="3"/>
      <w:r>
        <w:t>оссийской Федерации от 04 октября 2012 г. №1006)</w:t>
      </w:r>
    </w:p>
    <w:p w:rsidR="0094456D" w:rsidRDefault="00426ABE">
      <w:pPr>
        <w:pStyle w:val="10"/>
        <w:keepNext/>
        <w:keepLines/>
        <w:shd w:val="clear" w:color="auto" w:fill="auto"/>
        <w:spacing w:after="237" w:line="340" w:lineRule="exact"/>
      </w:pPr>
      <w:bookmarkStart w:id="4" w:name="bookmark3"/>
      <w:r>
        <w:t>Порядок оплаты медицинских услуг</w:t>
      </w:r>
      <w:bookmarkEnd w:id="4"/>
    </w:p>
    <w:p w:rsidR="0094456D" w:rsidRDefault="00426ABE">
      <w:pPr>
        <w:pStyle w:val="11"/>
        <w:shd w:val="clear" w:color="auto" w:fill="auto"/>
        <w:spacing w:before="0"/>
        <w:ind w:right="260" w:firstLine="0"/>
      </w:pPr>
      <w:r>
        <w:t>Потребитель (заказчик) обязан оплатить предоставленную исполнителем медицинскую</w:t>
      </w:r>
      <w:r>
        <w:br/>
        <w:t>услугу в сроки и в порядке, которые определ</w:t>
      </w:r>
      <w:r>
        <w:t>ены договором.</w:t>
      </w:r>
    </w:p>
    <w:p w:rsidR="0094456D" w:rsidRDefault="00426ABE">
      <w:pPr>
        <w:pStyle w:val="11"/>
        <w:shd w:val="clear" w:color="auto" w:fill="auto"/>
        <w:spacing w:before="0" w:line="274" w:lineRule="exact"/>
        <w:ind w:left="20" w:right="120" w:firstLine="0"/>
      </w:pPr>
      <w:r>
        <w:t>Потребителю (заказчику) в соответствии с законодательством Российской Федерации</w:t>
      </w:r>
      <w:r>
        <w:br/>
        <w:t>выдается документ, подтверждающий произведенную оплату предоставленных</w:t>
      </w:r>
      <w:r>
        <w:br/>
      </w:r>
      <w:r>
        <w:lastRenderedPageBreak/>
        <w:t>медицинских услуг (контрольно-кассовый чек, квитанция или иной бланк строгой</w:t>
      </w:r>
      <w:r>
        <w:br/>
        <w:t>отчетности (д</w:t>
      </w:r>
      <w:r>
        <w:t>окумент установленного образца).</w:t>
      </w:r>
    </w:p>
    <w:p w:rsidR="0094456D" w:rsidRDefault="00426ABE">
      <w:pPr>
        <w:pStyle w:val="20"/>
        <w:shd w:val="clear" w:color="auto" w:fill="auto"/>
        <w:spacing w:after="0"/>
        <w:ind w:left="20" w:right="120"/>
      </w:pPr>
      <w:r>
        <w:t>(раздел IV, пп. 23, 24 Правил предоставления медицинскими организациями платных медицинских услуг, утвержденных постановлением Правительства</w:t>
      </w:r>
      <w:r>
        <w:br/>
        <w:t>Российской Федерации от 04 октября 2012 г. №1006)</w:t>
      </w:r>
    </w:p>
    <w:sectPr w:rsidR="0094456D">
      <w:type w:val="continuous"/>
      <w:pgSz w:w="11906" w:h="16838"/>
      <w:pgMar w:top="1408" w:right="1167" w:bottom="1413" w:left="11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ABE" w:rsidRDefault="00426ABE">
      <w:r>
        <w:separator/>
      </w:r>
    </w:p>
  </w:endnote>
  <w:endnote w:type="continuationSeparator" w:id="0">
    <w:p w:rsidR="00426ABE" w:rsidRDefault="0042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ABE" w:rsidRDefault="00426ABE"/>
  </w:footnote>
  <w:footnote w:type="continuationSeparator" w:id="0">
    <w:p w:rsidR="00426ABE" w:rsidRDefault="00426A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B5873"/>
    <w:multiLevelType w:val="multilevel"/>
    <w:tmpl w:val="D550D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3162C3"/>
    <w:multiLevelType w:val="multilevel"/>
    <w:tmpl w:val="4DE84B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6D"/>
    <w:rsid w:val="00426ABE"/>
    <w:rsid w:val="007276E8"/>
    <w:rsid w:val="0094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B87C9-BFAF-4868-9751-2BCDE03B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278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158" w:lineRule="exact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cp:lastModifiedBy>user2</cp:lastModifiedBy>
  <cp:revision>1</cp:revision>
  <dcterms:created xsi:type="dcterms:W3CDTF">2023-02-07T10:40:00Z</dcterms:created>
  <dcterms:modified xsi:type="dcterms:W3CDTF">2023-02-07T10:40:00Z</dcterms:modified>
</cp:coreProperties>
</file>